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4F7" w:rsidRP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>Упрощен порядок присвоения статуса ветерана боевых действий и выдачи удостоверений единого образца</w:t>
      </w:r>
    </w:p>
    <w:p w:rsid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4F7" w:rsidRP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27.03.2024 № 381 упрощен порядок получения статуса ветерана боевых действий и удостоверения единого образца для граждан, находившихся в составе организаций, содействующих выполнению задач, возложенных на Вооруженные Силы России в ходе специальной военной операции, а также на территориях Донецкой и Луганской народных республик с 24.02.2022, Запорожской и Херсонской областей с 30.09.2022, которые в результате боевых действий утратили свои контракты с указанными организациями.</w:t>
      </w:r>
    </w:p>
    <w:p w:rsidR="005924F7" w:rsidRP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 xml:space="preserve">Так, копия контракта ранее являлась обязательным основанием для </w:t>
      </w:r>
      <w:proofErr w:type="spellStart"/>
      <w:r w:rsidRPr="005924F7">
        <w:rPr>
          <w:rFonts w:ascii="Times New Roman" w:hAnsi="Times New Roman" w:cs="Times New Roman"/>
          <w:sz w:val="28"/>
          <w:szCs w:val="28"/>
        </w:rPr>
        <w:t>получени</w:t>
      </w:r>
      <w:proofErr w:type="spellEnd"/>
      <w:r w:rsidRPr="005924F7">
        <w:rPr>
          <w:rFonts w:ascii="Times New Roman" w:hAnsi="Times New Roman" w:cs="Times New Roman"/>
          <w:sz w:val="28"/>
          <w:szCs w:val="28"/>
        </w:rPr>
        <w:t xml:space="preserve"> статуса и удостоверения ветерана боевых действий.</w:t>
      </w:r>
    </w:p>
    <w:p w:rsidR="005924F7" w:rsidRP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>Теперь получить статус ветерана можно и без копии контракта, на основании следующих документов:</w:t>
      </w:r>
    </w:p>
    <w:p w:rsidR="005924F7" w:rsidRP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>- подтверждающих ранения, травмы или контузии;</w:t>
      </w:r>
    </w:p>
    <w:p w:rsidR="005924F7" w:rsidRDefault="005924F7" w:rsidP="00592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F7">
        <w:rPr>
          <w:rFonts w:ascii="Times New Roman" w:hAnsi="Times New Roman" w:cs="Times New Roman"/>
          <w:sz w:val="28"/>
          <w:szCs w:val="28"/>
        </w:rPr>
        <w:t>- о награждении государственной или ведомственной наградой.</w:t>
      </w:r>
    </w:p>
    <w:p w:rsidR="005924F7" w:rsidRDefault="005924F7" w:rsidP="005924F7">
      <w:pPr>
        <w:rPr>
          <w:rFonts w:ascii="Times New Roman" w:hAnsi="Times New Roman" w:cs="Times New Roman"/>
          <w:sz w:val="28"/>
          <w:szCs w:val="28"/>
        </w:rPr>
      </w:pPr>
    </w:p>
    <w:p w:rsidR="00270F11" w:rsidRPr="005924F7" w:rsidRDefault="005924F7" w:rsidP="005924F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924F7">
        <w:rPr>
          <w:rFonts w:ascii="Times New Roman" w:hAnsi="Times New Roman" w:cs="Times New Roman"/>
          <w:b/>
          <w:sz w:val="28"/>
          <w:szCs w:val="28"/>
        </w:rPr>
        <w:t xml:space="preserve">Прокуратура Покровского </w:t>
      </w:r>
      <w:proofErr w:type="spellStart"/>
      <w:r w:rsidRPr="005924F7">
        <w:rPr>
          <w:rFonts w:ascii="Times New Roman" w:hAnsi="Times New Roman" w:cs="Times New Roman"/>
          <w:b/>
          <w:sz w:val="28"/>
          <w:szCs w:val="28"/>
        </w:rPr>
        <w:t>рйаона</w:t>
      </w:r>
      <w:bookmarkEnd w:id="0"/>
      <w:proofErr w:type="spellEnd"/>
    </w:p>
    <w:sectPr w:rsidR="00270F11" w:rsidRPr="00592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4F7"/>
    <w:rsid w:val="00270F11"/>
    <w:rsid w:val="0059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99112E-54BB-4148-AE77-C22DFF2C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2024-05-26T09:14:00Z</dcterms:created>
  <dcterms:modified xsi:type="dcterms:W3CDTF">2024-05-26T09:15:00Z</dcterms:modified>
</cp:coreProperties>
</file>